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68163" w14:textId="739BD0FF" w:rsidR="00800ED1" w:rsidRDefault="00800ED1">
      <w:r>
        <w:rPr>
          <w:noProof/>
        </w:rPr>
        <w:drawing>
          <wp:inline distT="0" distB="0" distL="0" distR="0" wp14:anchorId="12C546E7" wp14:editId="39184856">
            <wp:extent cx="1314450" cy="581025"/>
            <wp:effectExtent l="0" t="0" r="0" b="9525"/>
            <wp:docPr id="2" name="Imagen 2" descr="Administracion.go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istracion.gob.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0" cy="581025"/>
                    </a:xfrm>
                    <a:prstGeom prst="rect">
                      <a:avLst/>
                    </a:prstGeom>
                    <a:noFill/>
                    <a:ln>
                      <a:noFill/>
                    </a:ln>
                  </pic:spPr>
                </pic:pic>
              </a:graphicData>
            </a:graphic>
          </wp:inline>
        </w:drawing>
      </w:r>
      <w:r>
        <w:rPr>
          <w:noProof/>
        </w:rPr>
        <w:drawing>
          <wp:inline distT="0" distB="0" distL="0" distR="0" wp14:anchorId="23D57EA3" wp14:editId="4F6CBD46">
            <wp:extent cx="2762250" cy="590550"/>
            <wp:effectExtent l="0" t="0" r="0" b="0"/>
            <wp:docPr id="1" name="Imagen 1" descr="Administracion.go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cion.gob.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590550"/>
                    </a:xfrm>
                    <a:prstGeom prst="rect">
                      <a:avLst/>
                    </a:prstGeom>
                    <a:noFill/>
                    <a:ln>
                      <a:noFill/>
                    </a:ln>
                  </pic:spPr>
                </pic:pic>
              </a:graphicData>
            </a:graphic>
          </wp:inline>
        </w:drawing>
      </w:r>
    </w:p>
    <w:p w14:paraId="4482C6B8" w14:textId="77777777" w:rsidR="00800ED1" w:rsidRDefault="00800ED1" w:rsidP="00800ED1">
      <w:pPr>
        <w:shd w:val="clear" w:color="auto" w:fill="FFFFFF"/>
        <w:spacing w:before="100" w:beforeAutospacing="1" w:after="100" w:afterAutospacing="1" w:line="240" w:lineRule="auto"/>
        <w:textAlignment w:val="baseline"/>
        <w:outlineLvl w:val="0"/>
        <w:rPr>
          <w:rFonts w:ascii="Arial" w:eastAsia="Times New Roman" w:hAnsi="Arial" w:cs="Arial"/>
          <w:color w:val="C33400"/>
          <w:kern w:val="36"/>
          <w:sz w:val="48"/>
          <w:szCs w:val="48"/>
          <w:lang w:eastAsia="es-ES"/>
        </w:rPr>
      </w:pPr>
    </w:p>
    <w:p w14:paraId="06AA01DD" w14:textId="5306FF10" w:rsidR="00800ED1" w:rsidRDefault="00800ED1" w:rsidP="00282309">
      <w:pPr>
        <w:shd w:val="clear" w:color="auto" w:fill="FFFFFF"/>
        <w:spacing w:before="100" w:beforeAutospacing="1" w:after="100" w:afterAutospacing="1" w:line="240" w:lineRule="auto"/>
        <w:jc w:val="both"/>
        <w:textAlignment w:val="baseline"/>
        <w:outlineLvl w:val="0"/>
        <w:rPr>
          <w:rFonts w:ascii="Arial" w:eastAsia="Times New Roman" w:hAnsi="Arial" w:cs="Arial"/>
          <w:color w:val="C33400"/>
          <w:kern w:val="36"/>
          <w:sz w:val="48"/>
          <w:szCs w:val="48"/>
          <w:lang w:eastAsia="es-ES"/>
        </w:rPr>
      </w:pPr>
      <w:hyperlink r:id="rId6" w:anchor=".XoxtD8gzaUl" w:history="1">
        <w:r w:rsidRPr="00800ED1">
          <w:rPr>
            <w:rStyle w:val="Hipervnculo"/>
            <w:rFonts w:ascii="Arial" w:eastAsia="Times New Roman" w:hAnsi="Arial" w:cs="Arial"/>
            <w:kern w:val="36"/>
            <w:sz w:val="48"/>
            <w:szCs w:val="48"/>
            <w:lang w:eastAsia="es-ES"/>
          </w:rPr>
          <w:t>Buscador de convocatorias de empleo público</w:t>
        </w:r>
      </w:hyperlink>
    </w:p>
    <w:p w14:paraId="4E73DF6E" w14:textId="63522BEE" w:rsidR="00894770" w:rsidRDefault="00894770" w:rsidP="00282309">
      <w:pPr>
        <w:shd w:val="clear" w:color="auto" w:fill="FFFFFF"/>
        <w:spacing w:before="100" w:beforeAutospacing="1" w:after="100" w:afterAutospacing="1" w:line="240" w:lineRule="auto"/>
        <w:jc w:val="both"/>
        <w:textAlignment w:val="baseline"/>
        <w:outlineLvl w:val="0"/>
        <w:rPr>
          <w:rFonts w:ascii="Arial" w:eastAsia="Times New Roman" w:hAnsi="Arial" w:cs="Arial"/>
          <w:color w:val="C33400"/>
          <w:kern w:val="36"/>
          <w:sz w:val="48"/>
          <w:szCs w:val="48"/>
          <w:lang w:eastAsia="es-ES"/>
        </w:rPr>
      </w:pPr>
      <w:r>
        <w:rPr>
          <w:noProof/>
        </w:rPr>
        <w:drawing>
          <wp:inline distT="0" distB="0" distL="0" distR="0" wp14:anchorId="7B556A5B" wp14:editId="4D27C204">
            <wp:extent cx="1514475" cy="1514475"/>
            <wp:effectExtent l="0" t="0" r="9525" b="9525"/>
            <wp:docPr id="3" name="Imagen 3"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dor de Códigos QR Cod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bookmarkStart w:id="0" w:name="_GoBack"/>
      <w:bookmarkEnd w:id="0"/>
    </w:p>
    <w:p w14:paraId="5C153765" w14:textId="7EF54C1E" w:rsidR="00800ED1" w:rsidRDefault="00800ED1" w:rsidP="00800ED1">
      <w:pPr>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Con motivo del estado de alarma, se suspenden los plazos administrativos, por lo que las convocatorias cuyo plazo no había vencido el 13 de marzo de 2020 permanecerán abiertas hasta que finalice el estado de alarma (Disposición Adicional Tercera del Real Decreto 463/2020, de 14 de marzo, por el que se declara el estado de alarma para la gestión de la situación de crisis sanitaria ocasionada por el COVID-19)</w:t>
      </w:r>
    </w:p>
    <w:p w14:paraId="23761376" w14:textId="03D55363" w:rsidR="00800ED1" w:rsidRDefault="00800ED1" w:rsidP="00800ED1">
      <w:pPr>
        <w:jc w:val="both"/>
        <w:rPr>
          <w:rFonts w:ascii="Arial" w:hAnsi="Arial" w:cs="Arial"/>
          <w:color w:val="333333"/>
          <w:sz w:val="21"/>
          <w:szCs w:val="21"/>
          <w:shd w:val="clear" w:color="auto" w:fill="FFFFFF"/>
        </w:rPr>
      </w:pPr>
    </w:p>
    <w:p w14:paraId="29ECB550" w14:textId="77777777" w:rsidR="00800ED1" w:rsidRDefault="00800ED1" w:rsidP="00800ED1">
      <w:pPr>
        <w:jc w:val="both"/>
      </w:pPr>
    </w:p>
    <w:sectPr w:rsidR="00800E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D1"/>
    <w:rsid w:val="00282309"/>
    <w:rsid w:val="00800ED1"/>
    <w:rsid w:val="008947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5CDC"/>
  <w15:chartTrackingRefBased/>
  <w15:docId w15:val="{367E5C28-F6EB-4D05-A0CB-29C5F478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00E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ED1"/>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800ED1"/>
    <w:rPr>
      <w:color w:val="0563C1" w:themeColor="hyperlink"/>
      <w:u w:val="single"/>
    </w:rPr>
  </w:style>
  <w:style w:type="character" w:styleId="Mencinsinresolver">
    <w:name w:val="Unresolved Mention"/>
    <w:basedOn w:val="Fuentedeprrafopredeter"/>
    <w:uiPriority w:val="99"/>
    <w:semiHidden/>
    <w:unhideWhenUsed/>
    <w:rsid w:val="00800ED1"/>
    <w:rPr>
      <w:color w:val="605E5C"/>
      <w:shd w:val="clear" w:color="auto" w:fill="E1DFDD"/>
    </w:rPr>
  </w:style>
  <w:style w:type="character" w:styleId="Hipervnculovisitado">
    <w:name w:val="FollowedHyperlink"/>
    <w:basedOn w:val="Fuentedeprrafopredeter"/>
    <w:uiPriority w:val="99"/>
    <w:semiHidden/>
    <w:unhideWhenUsed/>
    <w:rsid w:val="00894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istracion.gob.es/pagFront/empleoBecas/empleo/buscadorEmpleoAvanzado.ht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494</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Ana Luci Sofi</dc:creator>
  <cp:keywords/>
  <dc:description/>
  <cp:lastModifiedBy>Javier Ana Luci Sofi</cp:lastModifiedBy>
  <cp:revision>3</cp:revision>
  <dcterms:created xsi:type="dcterms:W3CDTF">2020-04-07T12:08:00Z</dcterms:created>
  <dcterms:modified xsi:type="dcterms:W3CDTF">2020-04-07T12:12:00Z</dcterms:modified>
</cp:coreProperties>
</file>